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D7" w:rsidRDefault="008E45B8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36"/>
          <w:szCs w:val="36"/>
          <w:lang w:eastAsia="ru-RU"/>
        </w:rPr>
        <w:t>Список литературы на лето 7 класс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Древнерусские повести. «Поучение» Владимира Мономаха.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С. Пушкин. Стихотворения («Во глубине сибирских руд…», «19 октября» («Роняет лес багряный свой убор…»), «И. И. Пущину», «На холмах Грузии лежит ночная мгла…»), </w:t>
      </w:r>
      <w:r>
        <w:rPr>
          <w:rFonts w:ascii="Times New Roman" w:hAnsi="Times New Roman" w:cs="Times New Roman"/>
          <w:sz w:val="28"/>
          <w:szCs w:val="28"/>
        </w:rPr>
        <w:t>«Повести покойного Ивана Петровича Белкина», поэма «Полтава».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Ю. Лермонтов. Стихотворения («Узник», «Парус», «Тучи», «Желанье» («Отворите мне темницу…»), «Когда волнуется желтеющая нива…», Ангел», «Молитва» («В минуту жизни трудную…») и др.). «Песня про</w:t>
      </w:r>
      <w:r>
        <w:rPr>
          <w:rFonts w:ascii="Times New Roman" w:hAnsi="Times New Roman" w:cs="Times New Roman"/>
          <w:sz w:val="28"/>
          <w:szCs w:val="28"/>
        </w:rPr>
        <w:t xml:space="preserve"> царя Ивана Васильевича, молодого опричника и удалого купца Калашникова».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В. Гоголь. Повесть «Тарас Бульба».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Тургенев. Цикл «Записки охотника». Стихотворения в прозе.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Толстой. Рассказ «После бала».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Некрасов. «Размышления у парадного по</w:t>
      </w:r>
      <w:r>
        <w:rPr>
          <w:rFonts w:ascii="Times New Roman" w:hAnsi="Times New Roman" w:cs="Times New Roman"/>
          <w:sz w:val="28"/>
          <w:szCs w:val="28"/>
        </w:rPr>
        <w:t>дъезда», «Железная дорога».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Тютчев. Стихотворения («Есть в осени первоначальной…», «Весенние воды» и др.)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Фет. Стихотворения («Ещё майская ночь», «Это утро, радость эта...» и др.)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Е. Салтыков-Щедрин. Сказки («Повесть о том, как один мужик д</w:t>
      </w:r>
      <w:r>
        <w:rPr>
          <w:rFonts w:ascii="Times New Roman" w:hAnsi="Times New Roman" w:cs="Times New Roman"/>
          <w:sz w:val="28"/>
          <w:szCs w:val="28"/>
        </w:rPr>
        <w:t xml:space="preserve">вух генералов прокормил», «Дикий помещик», «Премудрый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К. Толстой.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Исторические баллады «Василий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Шибанов»  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«Михайло Репнин».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Сабатини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«Одиссея капитана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Ф. Купер. «Последний из могикан».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А. П. Чехов. Рассказы («Тоска», </w:t>
      </w:r>
      <w:r>
        <w:rPr>
          <w:rFonts w:ascii="Times New Roman" w:hAnsi="Times New Roman" w:cs="Times New Roman"/>
          <w:bCs/>
          <w:sz w:val="28"/>
          <w:szCs w:val="28"/>
        </w:rPr>
        <w:t>«Злоумышленник»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М. Горький. Ранние рассказы («Старуха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(легенда о Данко),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Челкаш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Сатирические произведения отечественной и зарубежной литературы. М. М. Зощенко («Беда», «Великие путешественники» и др.), А.Т.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Аверченко («Вечером»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др.), Н. Тэффи («Жизнь и воротник», «Свои и чужие» и др.), О. Генри, Я. Гашека.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С. Грин. Повести и рассказы («Зелёная лампа» и др.). 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В. Маяковский. Стихотворения. («Необычайное приключение, бывшее с Владимиром Маяковским летом на даче», «Хороше</w:t>
      </w:r>
      <w:r>
        <w:rPr>
          <w:rFonts w:ascii="Times New Roman" w:hAnsi="Times New Roman" w:cs="Times New Roman"/>
          <w:sz w:val="28"/>
          <w:szCs w:val="28"/>
        </w:rPr>
        <w:t>е отношение к лошадям»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Шолохов. «Донские рассказы» («Родинка», «Чужая кровь»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П. Платонов. Рассказы («Юшка», «Неизвестный цветок»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М. Шукшин. Рассказы («Чудик», «Стенька Разин», «Критики» и др.).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>отечественных прозаиков второй половины XX — начала XXI века. Ф. А. Абрамов, В. П. Астафьев, В. И. Белов, Ф. А. Искандер.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Произведения современных отечественных и зарубежных писателей. Л. Л. Волкова «Всем выйти из кадра», Т. В. Михеева. «Лёгкие горы»,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«Умеешь ли ты свистеть,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де Сервантес Сааведра. Роман «Хитроумный идальго Дон Кихот Ламанчский».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Мериме. Новелла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Фальконе».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 Генри. «Дары волхвов», «Последний лист».</w:t>
      </w:r>
    </w:p>
    <w:p w:rsidR="009E04D7" w:rsidRDefault="008E45B8">
      <w:pPr>
        <w:pStyle w:val="af"/>
        <w:numPr>
          <w:ilvl w:val="0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Экзюпери. Повесть-сказка «Маленький принц».</w:t>
      </w:r>
    </w:p>
    <w:p w:rsidR="009E04D7" w:rsidRDefault="009E04D7">
      <w:pPr>
        <w:pStyle w:val="af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E04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50E4"/>
    <w:multiLevelType w:val="multilevel"/>
    <w:tmpl w:val="E41A68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3C3C3C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634565"/>
    <w:multiLevelType w:val="multilevel"/>
    <w:tmpl w:val="EBDAA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7"/>
    <w:rsid w:val="008E45B8"/>
    <w:rsid w:val="009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1842-5E5E-494B-867C-158ECB4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4272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10412D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10412D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10412D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427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D134C9"/>
    <w:pPr>
      <w:ind w:left="720"/>
      <w:contextualSpacing/>
    </w:pPr>
  </w:style>
  <w:style w:type="paragraph" w:styleId="a7">
    <w:name w:val="annotation text"/>
    <w:basedOn w:val="a"/>
    <w:link w:val="a6"/>
    <w:uiPriority w:val="99"/>
    <w:semiHidden/>
    <w:unhideWhenUsed/>
    <w:qFormat/>
    <w:rsid w:val="0010412D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104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BIBLIO</cp:lastModifiedBy>
  <cp:revision>4</cp:revision>
  <cp:lastPrinted>2023-05-25T07:19:00Z</cp:lastPrinted>
  <dcterms:created xsi:type="dcterms:W3CDTF">2023-05-31T07:15:00Z</dcterms:created>
  <dcterms:modified xsi:type="dcterms:W3CDTF">2025-06-25T11:59:00Z</dcterms:modified>
  <dc:language>ru-RU</dc:language>
</cp:coreProperties>
</file>